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436" w:rsidRDefault="00D96826" w:rsidP="00E47436">
      <w:pPr>
        <w:pStyle w:val="Titre1"/>
        <w:spacing w:before="300" w:beforeAutospacing="0" w:after="150" w:afterAutospacing="0"/>
        <w:jc w:val="center"/>
        <w:rPr>
          <w:rFonts w:ascii="inherit" w:hAnsi="inherit"/>
          <w:b w:val="0"/>
          <w:bCs w:val="0"/>
          <w:color w:val="174C94"/>
          <w:sz w:val="54"/>
          <w:szCs w:val="54"/>
        </w:rPr>
      </w:pPr>
      <w:r w:rsidRPr="00D96826">
        <w:rPr>
          <w:rFonts w:ascii="&amp;quot" w:hAnsi="&amp;quot"/>
          <w:noProof/>
          <w:color w:val="333333"/>
          <w:sz w:val="21"/>
          <w:szCs w:val="21"/>
        </w:rPr>
        <w:drawing>
          <wp:inline distT="0" distB="0" distL="0" distR="0">
            <wp:extent cx="1463083" cy="2095500"/>
            <wp:effectExtent l="0" t="0" r="3810" b="0"/>
            <wp:docPr id="1" name="Image 1" descr="Minis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84" cy="21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26" w:rsidRPr="00D96826" w:rsidRDefault="00D96826" w:rsidP="00E47436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  <w:lang w:eastAsia="fr-FR"/>
        </w:rPr>
      </w:pPr>
    </w:p>
    <w:p w:rsidR="00D96826" w:rsidRDefault="00D96826" w:rsidP="00D96826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174C94"/>
          <w:kern w:val="36"/>
          <w:sz w:val="54"/>
          <w:szCs w:val="54"/>
          <w:lang w:eastAsia="fr-FR"/>
        </w:rPr>
      </w:pPr>
      <w:r w:rsidRPr="00D96826">
        <w:rPr>
          <w:rFonts w:ascii="inherit" w:eastAsia="Times New Roman" w:hAnsi="inherit" w:cs="Times New Roman"/>
          <w:color w:val="174C94"/>
          <w:kern w:val="36"/>
          <w:sz w:val="54"/>
          <w:szCs w:val="54"/>
          <w:lang w:eastAsia="fr-FR"/>
        </w:rPr>
        <w:t>PORTAIL DU MARIN</w:t>
      </w:r>
    </w:p>
    <w:p w:rsidR="00D96826" w:rsidRPr="00D96826" w:rsidRDefault="00D96826" w:rsidP="00D96826">
      <w:pPr>
        <w:spacing w:before="300" w:after="150" w:line="240" w:lineRule="auto"/>
        <w:outlineLvl w:val="0"/>
        <w:rPr>
          <w:rFonts w:ascii="inherit" w:eastAsia="Times New Roman" w:hAnsi="inherit" w:cs="Times New Roman"/>
          <w:kern w:val="36"/>
          <w:sz w:val="32"/>
          <w:szCs w:val="32"/>
          <w:lang w:eastAsia="fr-FR"/>
        </w:rPr>
      </w:pPr>
      <w:hyperlink r:id="rId5" w:history="1">
        <w:r w:rsidRPr="00D96826">
          <w:rPr>
            <w:rStyle w:val="Lienhypertexte"/>
            <w:rFonts w:ascii="inherit" w:eastAsia="Times New Roman" w:hAnsi="inherit" w:cs="Times New Roman"/>
            <w:color w:val="auto"/>
            <w:kern w:val="36"/>
            <w:sz w:val="32"/>
            <w:szCs w:val="32"/>
            <w:lang w:eastAsia="fr-FR"/>
          </w:rPr>
          <w:t>https://portail-du-marin.din.developpement-durable.gouv.fr</w:t>
        </w:r>
      </w:hyperlink>
      <w:r w:rsidRPr="00D96826">
        <w:rPr>
          <w:rFonts w:ascii="inherit" w:eastAsia="Times New Roman" w:hAnsi="inherit" w:cs="Times New Roman"/>
          <w:kern w:val="36"/>
          <w:sz w:val="32"/>
          <w:szCs w:val="32"/>
          <w:lang w:eastAsia="fr-FR"/>
        </w:rPr>
        <w:t xml:space="preserve"> </w:t>
      </w:r>
    </w:p>
    <w:p w:rsidR="00D96826" w:rsidRDefault="00D96826" w:rsidP="00D96826">
      <w:pPr>
        <w:spacing w:before="300" w:after="150" w:line="240" w:lineRule="auto"/>
        <w:outlineLvl w:val="0"/>
        <w:rPr>
          <w:rFonts w:ascii="inherit" w:eastAsia="Times New Roman" w:hAnsi="inherit" w:cs="Times New Roman"/>
          <w:color w:val="174C94"/>
          <w:kern w:val="36"/>
          <w:sz w:val="54"/>
          <w:szCs w:val="54"/>
          <w:lang w:eastAsia="fr-FR"/>
        </w:rPr>
      </w:pPr>
    </w:p>
    <w:p w:rsidR="00D96826" w:rsidRDefault="00D96826" w:rsidP="00D96826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color w:val="174C94"/>
          <w:kern w:val="36"/>
          <w:sz w:val="54"/>
          <w:szCs w:val="54"/>
          <w:lang w:eastAsia="fr-FR"/>
        </w:rPr>
      </w:pPr>
      <w:r>
        <w:rPr>
          <w:rFonts w:ascii="inherit" w:eastAsia="Times New Roman" w:hAnsi="inherit" w:cs="Times New Roman"/>
          <w:color w:val="174C94"/>
          <w:kern w:val="36"/>
          <w:sz w:val="54"/>
          <w:szCs w:val="54"/>
          <w:lang w:eastAsia="fr-FR"/>
        </w:rPr>
        <w:t>PORTAIL DE L’ARMATEUR</w:t>
      </w:r>
    </w:p>
    <w:p w:rsidR="00D96826" w:rsidRPr="00D96826" w:rsidRDefault="00D96826" w:rsidP="00D96826">
      <w:pPr>
        <w:spacing w:before="300" w:after="150" w:line="240" w:lineRule="auto"/>
        <w:outlineLvl w:val="0"/>
        <w:rPr>
          <w:rFonts w:ascii="inherit" w:eastAsia="Times New Roman" w:hAnsi="inherit" w:cs="Times New Roman"/>
          <w:kern w:val="36"/>
          <w:sz w:val="32"/>
          <w:szCs w:val="32"/>
          <w:lang w:eastAsia="fr-FR"/>
        </w:rPr>
      </w:pPr>
      <w:r w:rsidRPr="00D96826">
        <w:rPr>
          <w:rFonts w:ascii="inherit" w:eastAsia="Times New Roman" w:hAnsi="inherit" w:cs="Times New Roman"/>
          <w:kern w:val="36"/>
          <w:sz w:val="32"/>
          <w:szCs w:val="32"/>
          <w:lang w:eastAsia="fr-FR"/>
        </w:rPr>
        <w:t>www.portail-armateur.din.developpement-durable.gouv.fr</w:t>
      </w:r>
    </w:p>
    <w:p w:rsidR="00D707DA" w:rsidRDefault="00D96826" w:rsidP="00D96826">
      <w:pPr>
        <w:jc w:val="center"/>
      </w:pPr>
      <w:r>
        <w:rPr>
          <w:noProof/>
        </w:rPr>
        <w:drawing>
          <wp:inline distT="0" distB="0" distL="0" distR="0">
            <wp:extent cx="2295525" cy="2295525"/>
            <wp:effectExtent l="0" t="0" r="9525" b="9525"/>
            <wp:docPr id="2" name="Image 2" descr="LogoPortailArm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ortailArmate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436" w:rsidRDefault="00E47436" w:rsidP="00D96826">
      <w:pPr>
        <w:jc w:val="center"/>
      </w:pPr>
    </w:p>
    <w:p w:rsidR="000915D5" w:rsidRPr="000915D5" w:rsidRDefault="000915D5" w:rsidP="00D96826">
      <w:pPr>
        <w:jc w:val="center"/>
        <w:rPr>
          <w:b/>
          <w:bCs/>
          <w:color w:val="FF0000"/>
          <w:sz w:val="44"/>
          <w:szCs w:val="44"/>
        </w:rPr>
      </w:pPr>
      <w:r w:rsidRPr="000915D5">
        <w:rPr>
          <w:b/>
          <w:bCs/>
          <w:color w:val="FF0000"/>
          <w:sz w:val="44"/>
          <w:szCs w:val="44"/>
        </w:rPr>
        <w:t>Marins / Armateurs : Il est urgent de vous y inscrire</w:t>
      </w:r>
      <w:bookmarkStart w:id="0" w:name="_GoBack"/>
      <w:bookmarkEnd w:id="0"/>
    </w:p>
    <w:sectPr w:rsidR="000915D5" w:rsidRPr="0009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26"/>
    <w:rsid w:val="000915D5"/>
    <w:rsid w:val="00D707DA"/>
    <w:rsid w:val="00D96826"/>
    <w:rsid w:val="00E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942C"/>
  <w15:chartTrackingRefBased/>
  <w15:docId w15:val="{81FDFCFC-CC54-458F-9FB8-B4906662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96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68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968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ortail-du-marin.din.developpement-durable.gouv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Dume Comité des Pêches</dc:creator>
  <cp:keywords/>
  <dc:description/>
  <cp:lastModifiedBy>Dume Comité des Pêches</cp:lastModifiedBy>
  <cp:revision>3</cp:revision>
  <dcterms:created xsi:type="dcterms:W3CDTF">2019-12-11T09:28:00Z</dcterms:created>
  <dcterms:modified xsi:type="dcterms:W3CDTF">2019-12-11T09:38:00Z</dcterms:modified>
</cp:coreProperties>
</file>